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f0c34e124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LYDGULVSYSTEMER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LYDGULVSYSTEMER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ddd76951d4450"/>
      <w:footerReference xmlns:r="http://schemas.openxmlformats.org/officeDocument/2006/relationships" w:type="default" r:id="Ra1b30e70d02d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LYDGULVSYSTEMER AS   ·   Org.nr 982 224 489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LYDGULVSYSTEMER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ddd76951d4450" /><Relationship Type="http://schemas.openxmlformats.org/officeDocument/2006/relationships/footer" Target="/word/footer1.xml" Id="Ra1b30e70d02d4ab7" /></Relationships>
</file>