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b36cb5fd3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ENITECH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ENITECH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9ba34f03442b9"/>
      <w:footerReference xmlns:r="http://schemas.openxmlformats.org/officeDocument/2006/relationships" w:type="default" r:id="R74c2b28d42a3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ENITECH CONSULTING AS   ·   Org.nr 981 979 745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ENITECH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9ba34f03442b9" /><Relationship Type="http://schemas.openxmlformats.org/officeDocument/2006/relationships/footer" Target="/word/footer1.xml" Id="R74c2b28d42a34f85" /></Relationships>
</file>