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b7d89255740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f5f184cc0a44fe"/>
      <w:footerReference xmlns:r="http://schemas.openxmlformats.org/officeDocument/2006/relationships" w:type="default" r:id="Ra1a55011727b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FAGKOMPETANSE AS   ·   Org.nr 981 950 828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5f184cc0a44fe" /><Relationship Type="http://schemas.openxmlformats.org/officeDocument/2006/relationships/footer" Target="/word/footer1.xml" Id="Ra1a55011727b4a6f" /></Relationships>
</file>