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d8d9a2615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DAYCRUISER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DAYCRUISER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d6fe99a634f52"/>
      <w:footerReference xmlns:r="http://schemas.openxmlformats.org/officeDocument/2006/relationships" w:type="default" r:id="R767630113eb8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DAYCRUISER INVEST AS   ·   Org.nr 981 878 337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DAYCRUISER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d6fe99a634f52" /><Relationship Type="http://schemas.openxmlformats.org/officeDocument/2006/relationships/footer" Target="/word/footer1.xml" Id="R767630113eb84a73" /></Relationships>
</file>