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0282cef0b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eb4bb31b6453c"/>
      <w:footerReference xmlns:r="http://schemas.openxmlformats.org/officeDocument/2006/relationships" w:type="default" r:id="R9dda41e5fbfe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VEKST AS   ·   Org.nr 981 711 033   ·   Reddalsveien 211   ·   4886 GRIMSTAD   ·   post@gronnvekst.no   ·   www.gronnvekst.no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eb4bb31b6453c" /><Relationship Type="http://schemas.openxmlformats.org/officeDocument/2006/relationships/footer" Target="/word/footer1.xml" Id="R9dda41e5fbfe48d9" /></Relationships>
</file>