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3fccd05b5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O-DGL AS</w:t>
      </w:r>
    </w:p>
    <w:sectPr>
      <w:headerReference xmlns:r="http://schemas.openxmlformats.org/officeDocument/2006/relationships" w:type="default" r:id="R66f33666fbc646d0"/>
      <w:footerReference xmlns:r="http://schemas.openxmlformats.org/officeDocument/2006/relationships" w:type="default" r:id="R159a7c87e704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33666fbc646d0" /><Relationship Type="http://schemas.openxmlformats.org/officeDocument/2006/relationships/footer" Target="/word/footer1.xml" Id="R159a7c87e704417d" /></Relationships>
</file>