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5afbd80254d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O-DGL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O-DGL AS</w:t>
      </w:r>
    </w:p>
    <w:sectPr>
      <w:headerReference xmlns:r="http://schemas.openxmlformats.org/officeDocument/2006/relationships" w:type="default" r:id="Rca3eb91c664c417b"/>
      <w:footerReference xmlns:r="http://schemas.openxmlformats.org/officeDocument/2006/relationships" w:type="default" r:id="R4ea23405ef1241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O-DGL AS   ·   Org.nr 981 663 721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O-DGL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3eb91c664c417b" /><Relationship Type="http://schemas.openxmlformats.org/officeDocument/2006/relationships/footer" Target="/word/footer1.xml" Id="R4ea23405ef12412a" /></Relationships>
</file>