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56c8caa8d40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HARDKROM OG MASKINERING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HARDKROM OG MASKINERING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b93ec83e85494c"/>
      <w:footerReference xmlns:r="http://schemas.openxmlformats.org/officeDocument/2006/relationships" w:type="default" r:id="R49eee4b8cc264f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HARDKROM OG MASKINERING AS   ·   Org.nr 981 630 645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HARDKROM OG MASKINERING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b93ec83e85494c" /><Relationship Type="http://schemas.openxmlformats.org/officeDocument/2006/relationships/footer" Target="/word/footer1.xml" Id="R49eee4b8cc264ffb" /></Relationships>
</file>