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856a8e5ae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55aacf7f019842ee"/>
      <w:footerReference xmlns:r="http://schemas.openxmlformats.org/officeDocument/2006/relationships" w:type="default" r:id="Rbf6ff7857f2e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acf7f019842ee" /><Relationship Type="http://schemas.openxmlformats.org/officeDocument/2006/relationships/footer" Target="/word/footer1.xml" Id="Rbf6ff7857f2e4593" /></Relationships>
</file>