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3ee7fe42c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ALERTIS MEDICAL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ALERTIS MEDICAL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e095b899774796"/>
      <w:footerReference xmlns:r="http://schemas.openxmlformats.org/officeDocument/2006/relationships" w:type="default" r:id="R9f730f125e084a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ALERTIS MEDICAL AS   ·   Org.nr 981 564 804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ALERTIS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095b899774796" /><Relationship Type="http://schemas.openxmlformats.org/officeDocument/2006/relationships/footer" Target="/word/footer1.xml" Id="R9f730f125e084aa0" /></Relationships>
</file>