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60cd1c0ec148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8c57ece21541b8"/>
      <w:footerReference xmlns:r="http://schemas.openxmlformats.org/officeDocument/2006/relationships" w:type="default" r:id="R8d4d64d811de44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MENTOR AS   ·   Org.nr 981 562 895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8c57ece21541b8" /><Relationship Type="http://schemas.openxmlformats.org/officeDocument/2006/relationships/footer" Target="/word/footer1.xml" Id="R8d4d64d811de444e" /></Relationships>
</file>