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106b240394b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NORTEK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NORTEK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942ff7b80406e"/>
      <w:footerReference xmlns:r="http://schemas.openxmlformats.org/officeDocument/2006/relationships" w:type="default" r:id="Ra4a60b3e249a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NORTEK TROMSØ AS   ·   Org.nr 981 554 892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NORTEK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942ff7b80406e" /><Relationship Type="http://schemas.openxmlformats.org/officeDocument/2006/relationships/footer" Target="/word/footer1.xml" Id="Ra4a60b3e249a48ee" /></Relationships>
</file>