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87eb3145e764f3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CASK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CASK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1686c6532ed42a2"/>
      <w:footerReference xmlns:r="http://schemas.openxmlformats.org/officeDocument/2006/relationships" w:type="default" r:id="R86601bc87cd2445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CASK AS   ·   Org.nr 981 531 795   ·   Bygdøy allé 23   ·   0262 OSLO   ·   mail@casknorway.no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CASK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1686c6532ed42a2" /><Relationship Type="http://schemas.openxmlformats.org/officeDocument/2006/relationships/footer" Target="/word/footer1.xml" Id="R86601bc87cd24450" /></Relationships>
</file>