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618d7b8c0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MARTINIQUE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MARTINIQUE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ab20b6c7c4875"/>
      <w:footerReference xmlns:r="http://schemas.openxmlformats.org/officeDocument/2006/relationships" w:type="default" r:id="Rf45a938dc11e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MARTINIQUE HOLDING AS   ·   Org.nr 981 505 565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MARTINIQUE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ab20b6c7c4875" /><Relationship Type="http://schemas.openxmlformats.org/officeDocument/2006/relationships/footer" Target="/word/footer1.xml" Id="Rf45a938dc11e4488" /></Relationships>
</file>