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e839dd54e4d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Tysnes,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LAKK OG SERVICESENTER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LAKK OG SERVICESENTER AS</w:t>
      </w:r>
    </w:p>
    <w:sectPr>
      <w:headerReference xmlns:r="http://schemas.openxmlformats.org/officeDocument/2006/relationships" w:type="default" r:id="R235a0af26eef4fed"/>
      <w:footerReference xmlns:r="http://schemas.openxmlformats.org/officeDocument/2006/relationships" w:type="default" r:id="Rf385b534deae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LAKK OG SERVICESENTER AS   ·   Org.nr 981 442 075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LAKK OG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a0af26eef4fed" /><Relationship Type="http://schemas.openxmlformats.org/officeDocument/2006/relationships/footer" Target="/word/footer1.xml" Id="Rf385b534deae4f67" /></Relationships>
</file>