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cdd1f7ff8948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GAUTEFALL HOTELL &amp; APPARTEMENT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GAUTEFALL HOTELL &amp; APPARTEMENT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ff40a9433e4a61"/>
      <w:footerReference xmlns:r="http://schemas.openxmlformats.org/officeDocument/2006/relationships" w:type="default" r:id="R43e281b8441044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GAUTEFALL HOTELL &amp; APPARTEMENT AS   ·   Org.nr 981 390 970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GAUTEFALL HOTELL &amp; APPARTEMENT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ff40a9433e4a61" /><Relationship Type="http://schemas.openxmlformats.org/officeDocument/2006/relationships/footer" Target="/word/footer1.xml" Id="R43e281b8441044b8" /></Relationships>
</file>