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879f03f0c44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 NEUS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 NEUS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b3b673206b436a"/>
      <w:footerReference xmlns:r="http://schemas.openxmlformats.org/officeDocument/2006/relationships" w:type="default" r:id="R44abdecbe8a2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 NEUS AS   ·   Org.nr 981 258 622   ·   Barbros gate 14   ·   4550 FARSUND   ·   Tlf. 38 39 97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 NEUS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3b673206b436a" /><Relationship Type="http://schemas.openxmlformats.org/officeDocument/2006/relationships/footer" Target="/word/footer1.xml" Id="R44abdecbe8a24758" /></Relationships>
</file>