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636f773afb40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STORO BLIKKENSLAGERVERKSTED AS.</w:t>
      </w:r>
    </w:p>
    <w:sectPr>
      <w:headerReference xmlns:r="http://schemas.openxmlformats.org/officeDocument/2006/relationships" w:type="default" r:id="Rff71a37f2a164fd8"/>
      <w:footerReference xmlns:r="http://schemas.openxmlformats.org/officeDocument/2006/relationships" w:type="default" r:id="R7a5c695e1ae84c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71a37f2a164fd8" /><Relationship Type="http://schemas.openxmlformats.org/officeDocument/2006/relationships/footer" Target="/word/footer1.xml" Id="R7a5c695e1ae84c46" /></Relationships>
</file>