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b4bd3bd06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3928bb1874c72"/>
      <w:footerReference xmlns:r="http://schemas.openxmlformats.org/officeDocument/2006/relationships" w:type="default" r:id="R75468064d5d4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AKILI AS   ·   Org.nr 981 225 481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3928bb1874c72" /><Relationship Type="http://schemas.openxmlformats.org/officeDocument/2006/relationships/footer" Target="/word/footer1.xml" Id="R75468064d5d44bd7" /></Relationships>
</file>