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6003c6fe3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W. GIERTSEN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W. GIERTSEN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55c97789d4a3e"/>
      <w:footerReference xmlns:r="http://schemas.openxmlformats.org/officeDocument/2006/relationships" w:type="default" r:id="Rb50105fc07ce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INDUSTRI AS   ·   Org.nr 981 201 663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55c97789d4a3e" /><Relationship Type="http://schemas.openxmlformats.org/officeDocument/2006/relationships/footer" Target="/word/footer1.xml" Id="Rb50105fc07ce4e48" /></Relationships>
</file>