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a788edc4f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 &amp; REGNSKAP Tommy Eirik Johnsen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 &amp; REGNSKAP Tommy Eirik Johnsen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a607df8e049fb"/>
      <w:footerReference xmlns:r="http://schemas.openxmlformats.org/officeDocument/2006/relationships" w:type="default" r:id="Rcc5dd67e6639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&amp; REGNSKAP Tommy Eirik Johnsen   ·   Org.nr 981 021 940   ·   Passoppveien 2   ·   1405 LANGHUS   ·   Tlf. 64 86 65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&amp; REGNSKAP Tommy Eirik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a607df8e049fb" /><Relationship Type="http://schemas.openxmlformats.org/officeDocument/2006/relationships/footer" Target="/word/footer1.xml" Id="Rcc5dd67e6639411c" /></Relationships>
</file>