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1c6626ac974b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GRIEG REISELIVSFORLAG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GRIEG REISELIVSFORLAG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8d8582afba416c"/>
      <w:footerReference xmlns:r="http://schemas.openxmlformats.org/officeDocument/2006/relationships" w:type="default" r:id="R5cec248166d347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GRIEG REISELIVSFORLAG AS   ·   Org.nr 981 014 847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GRIEG REISELIVSFORLAG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8d8582afba416c" /><Relationship Type="http://schemas.openxmlformats.org/officeDocument/2006/relationships/footer" Target="/word/footer1.xml" Id="R5cec248166d347f8" /></Relationships>
</file>