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34c21f6c4040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FINSTAD &amp; TEIG ANS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FINSTAD &amp; TEIG ANS</w:t>
      </w:r>
    </w:p>
    <w:sectPr>
      <w:headerReference xmlns:r="http://schemas.openxmlformats.org/officeDocument/2006/relationships" w:type="default" r:id="Rdd63ec303d4d425c"/>
      <w:footerReference xmlns:r="http://schemas.openxmlformats.org/officeDocument/2006/relationships" w:type="default" r:id="R7a3ec9e2100a4c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FINSTAD &amp; TEIG ANS   ·   Org.nr 980 809 331   ·   Moenshagen 7   ·   1813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FINSTAD &amp; TEIG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63ec303d4d425c" /><Relationship Type="http://schemas.openxmlformats.org/officeDocument/2006/relationships/footer" Target="/word/footer1.xml" Id="R7a3ec9e2100a4cdd" /></Relationships>
</file>