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2d79cfcf44c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 KNUDSEN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 KNUDSEN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c353c7860b47e5"/>
      <w:footerReference xmlns:r="http://schemas.openxmlformats.org/officeDocument/2006/relationships" w:type="default" r:id="R38d39a8f831c4e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 KNUDSEN EIENDOM AS   ·   Org.nr 980 808 335   ·   c/o Anne Knudsen Jones, Sars' gate 70   ·   0564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 KNUDSEN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353c7860b47e5" /><Relationship Type="http://schemas.openxmlformats.org/officeDocument/2006/relationships/footer" Target="/word/footer1.xml" Id="R38d39a8f831c4e57" /></Relationships>
</file>