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faa4fbc76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a8d2892e804f3b"/>
      <w:footerReference xmlns:r="http://schemas.openxmlformats.org/officeDocument/2006/relationships" w:type="default" r:id="R461837523e3647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ANLEGGSDRIFT AS   ·   Org.nr 980 646 556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a8d2892e804f3b" /><Relationship Type="http://schemas.openxmlformats.org/officeDocument/2006/relationships/footer" Target="/word/footer1.xml" Id="R461837523e36478f" /></Relationships>
</file>