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498d0e832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HOLAR OLA ROALD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395e73dffb0746c9"/>
      <w:footerReference xmlns:r="http://schemas.openxmlformats.org/officeDocument/2006/relationships" w:type="default" r:id="Rbbfe371ba57d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e73dffb0746c9" /><Relationship Type="http://schemas.openxmlformats.org/officeDocument/2006/relationships/footer" Target="/word/footer1.xml" Id="Rbbfe371ba57d482a" /></Relationships>
</file>