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c20f628fb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HOLAR OLA ROALD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9d882ba643d741ea"/>
      <w:footerReference xmlns:r="http://schemas.openxmlformats.org/officeDocument/2006/relationships" w:type="default" r:id="R484376f0058b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82ba643d741ea" /><Relationship Type="http://schemas.openxmlformats.org/officeDocument/2006/relationships/footer" Target="/word/footer1.xml" Id="R484376f0058b4cd6" /></Relationships>
</file>