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d7bf68a3b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EIENDOM AS</w:t>
      </w:r>
    </w:p>
    <w:sectPr>
      <w:headerReference xmlns:r="http://schemas.openxmlformats.org/officeDocument/2006/relationships" w:type="default" r:id="Rfc55da004a4a4209"/>
      <w:footerReference xmlns:r="http://schemas.openxmlformats.org/officeDocument/2006/relationships" w:type="default" r:id="Reeb0e9c523ca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EIENDOM AS   ·   Org.nr 980 500 721   ·   Ringshaugveien 9   ·   1356 BEKKESTUA   ·   Tlf. 67 12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5da004a4a4209" /><Relationship Type="http://schemas.openxmlformats.org/officeDocument/2006/relationships/footer" Target="/word/footer1.xml" Id="Reeb0e9c523ca474d" /></Relationships>
</file>