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2a06d93d5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NIFA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NIFA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b7c5f93504f58"/>
      <w:footerReference xmlns:r="http://schemas.openxmlformats.org/officeDocument/2006/relationships" w:type="default" r:id="R5fd8aba9659c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NIFA INVEST AS   ·   Org.nr 980 408 574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NIFA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b7c5f93504f58" /><Relationship Type="http://schemas.openxmlformats.org/officeDocument/2006/relationships/footer" Target="/word/footer1.xml" Id="R5fd8aba9659c422f" /></Relationships>
</file>