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f2b4aa5a240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TRELASTEN TVEDESTRAND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TRELASTEN TVEDESTRAND AS</w:t>
      </w:r>
    </w:p>
    <w:sectPr>
      <w:headerReference xmlns:r="http://schemas.openxmlformats.org/officeDocument/2006/relationships" w:type="default" r:id="R6636b47d6bfa4ce7"/>
      <w:footerReference xmlns:r="http://schemas.openxmlformats.org/officeDocument/2006/relationships" w:type="default" r:id="R0e52fd0d3c44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6b47d6bfa4ce7" /><Relationship Type="http://schemas.openxmlformats.org/officeDocument/2006/relationships/footer" Target="/word/footer1.xml" Id="R0e52fd0d3c444b74" /></Relationships>
</file>