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eab12cbaf24b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LIENGA 6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LIENGA 6 AS</w:t>
      </w:r>
    </w:p>
    <w:sectPr>
      <w:headerReference xmlns:r="http://schemas.openxmlformats.org/officeDocument/2006/relationships" w:type="default" r:id="Rfcbe5854341e4be1"/>
      <w:footerReference xmlns:r="http://schemas.openxmlformats.org/officeDocument/2006/relationships" w:type="default" r:id="R13186478917747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LIENGA 6 AS   ·   Org.nr 980 361 721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LIENGA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be5854341e4be1" /><Relationship Type="http://schemas.openxmlformats.org/officeDocument/2006/relationships/footer" Target="/word/footer1.xml" Id="R13186478917747fb" /></Relationships>
</file>