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c9c6818de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068d2bce14a8c"/>
      <w:footerReference xmlns:r="http://schemas.openxmlformats.org/officeDocument/2006/relationships" w:type="default" r:id="R9cff410eeaef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ANDMA INVEST AS   ·   Org.nr 980 356 507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068d2bce14a8c" /><Relationship Type="http://schemas.openxmlformats.org/officeDocument/2006/relationships/footer" Target="/word/footer1.xml" Id="R9cff410eeaef4c2a" /></Relationships>
</file>