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38bacd589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MEIERIGÅRDEN KLÆR &amp;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MEIERIGÅRDEN KLÆR &amp;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9c67954354d81"/>
      <w:footerReference xmlns:r="http://schemas.openxmlformats.org/officeDocument/2006/relationships" w:type="default" r:id="Ree705498b6df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MEIERIGÅRDEN KLÆR &amp; SKO AS   ·   Org.nr 980 346 455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MEIERIGÅRDEN KLÆR &amp;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9c67954354d81" /><Relationship Type="http://schemas.openxmlformats.org/officeDocument/2006/relationships/footer" Target="/word/footer1.xml" Id="Ree705498b6df4ab1" /></Relationships>
</file>