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78b99857d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HEPH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HEPH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28adae9af4307"/>
      <w:footerReference xmlns:r="http://schemas.openxmlformats.org/officeDocument/2006/relationships" w:type="default" r:id="R23572f999a37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HEPH INVEST AS   ·   Org.nr 980 343 154   ·   Fjellstadvegen 3   ·   2080 EIDSVOLL   ·   Tlf. 95 29 28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HEPH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28adae9af4307" /><Relationship Type="http://schemas.openxmlformats.org/officeDocument/2006/relationships/footer" Target="/word/footer1.xml" Id="R23572f999a374470" /></Relationships>
</file>