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61bcf677b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2edc436c64688"/>
      <w:footerReference xmlns:r="http://schemas.openxmlformats.org/officeDocument/2006/relationships" w:type="default" r:id="R66e20c8730cf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BEBO AS   ·   Org.nr 980 287 653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2edc436c64688" /><Relationship Type="http://schemas.openxmlformats.org/officeDocument/2006/relationships/footer" Target="/word/footer1.xml" Id="R66e20c8730cf4ccb" /></Relationships>
</file>