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58a09f3e8a46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LYKKEBO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LYKKEBO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d0560962d64fa9"/>
      <w:footerReference xmlns:r="http://schemas.openxmlformats.org/officeDocument/2006/relationships" w:type="default" r:id="R9db938e0f9ce47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LYKKEBO EIENDOM AS   ·   Org.nr 980 188 795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LYKKEBO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d0560962d64fa9" /><Relationship Type="http://schemas.openxmlformats.org/officeDocument/2006/relationships/footer" Target="/word/footer1.xml" Id="R9db938e0f9ce477f" /></Relationships>
</file>