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ce01f6731c4a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KIRKBAK DEKOR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KIRKBAK DEKOR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8c298cd3e040dc"/>
      <w:footerReference xmlns:r="http://schemas.openxmlformats.org/officeDocument/2006/relationships" w:type="default" r:id="R6bd7c158b7c34a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KIRKBAK DEKOR AS   ·   Org.nr 980 157 962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KIRKBAK DEKOR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8c298cd3e040dc" /><Relationship Type="http://schemas.openxmlformats.org/officeDocument/2006/relationships/footer" Target="/word/footer1.xml" Id="R6bd7c158b7c34add" /></Relationships>
</file>