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168200311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KAMERATENE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KAMERATENE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321d2d06c4333"/>
      <w:footerReference xmlns:r="http://schemas.openxmlformats.org/officeDocument/2006/relationships" w:type="default" r:id="R0c32d45d911f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KAMERATENE AS   ·   Org.nr 980 155 935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KAMERATENE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321d2d06c4333" /><Relationship Type="http://schemas.openxmlformats.org/officeDocument/2006/relationships/footer" Target="/word/footer1.xml" Id="R0c32d45d911f4b7d" /></Relationships>
</file>