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fb387258448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 &amp; CO ASKER EIENDOMSMEGLING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 &amp; CO ASKER EIENDOMSMEGLING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05a13f7e3143b0"/>
      <w:footerReference xmlns:r="http://schemas.openxmlformats.org/officeDocument/2006/relationships" w:type="default" r:id="Re58123870ea14b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 &amp; CO ASKER EIENDOMSMEGLING AS   ·   Org.nr 980 154 939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 &amp; CO ASKER EIENDOMSMEGLING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05a13f7e3143b0" /><Relationship Type="http://schemas.openxmlformats.org/officeDocument/2006/relationships/footer" Target="/word/footer1.xml" Id="Re58123870ea14b1f" /></Relationships>
</file>