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1e4b1e0a24c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26f9dadfe244dc"/>
      <w:footerReference xmlns:r="http://schemas.openxmlformats.org/officeDocument/2006/relationships" w:type="default" r:id="R4480c995338c4a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ØKONOMI AS   ·   Org.nr 980 151 077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26f9dadfe244dc" /><Relationship Type="http://schemas.openxmlformats.org/officeDocument/2006/relationships/footer" Target="/word/footer1.xml" Id="R4480c995338c4a6e" /></Relationships>
</file>