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d77efc20f4c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INFOPARK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INFOPARK AS</w:t>
      </w:r>
    </w:p>
    <w:sectPr>
      <w:headerReference xmlns:r="http://schemas.openxmlformats.org/officeDocument/2006/relationships" w:type="default" r:id="R326795d05c304bec"/>
      <w:footerReference xmlns:r="http://schemas.openxmlformats.org/officeDocument/2006/relationships" w:type="default" r:id="R430389b07b53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795d05c304bec" /><Relationship Type="http://schemas.openxmlformats.org/officeDocument/2006/relationships/footer" Target="/word/footer1.xml" Id="R430389b07b534617" /></Relationships>
</file>