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49ffcb40b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ZR TERNETANGEN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Rubbestadneset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Rubbestadneset,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ZR TERNETANGEN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a433be71145e0"/>
      <w:footerReference xmlns:r="http://schemas.openxmlformats.org/officeDocument/2006/relationships" w:type="default" r:id="R2b61182a8f1c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ZR TERNETANGEN AS   ·   Org.nr 980 109 143   ·   Innvær   ·   5420 RUBBESTADNESET   ·   Tlf. 55 11 22 50   ·   firmapost@zurhaarrubb.no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ZR TERNETANGEN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a433be71145e0" /><Relationship Type="http://schemas.openxmlformats.org/officeDocument/2006/relationships/footer" Target="/word/footer1.xml" Id="R2b61182a8f1c4f45" /></Relationships>
</file>