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b3d20fc84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PEXRES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PEXRES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a2b0b2c354279"/>
      <w:footerReference xmlns:r="http://schemas.openxmlformats.org/officeDocument/2006/relationships" w:type="default" r:id="R08fbbdf67555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PEXRES AS   ·   Org.nr 980 084 655   ·   Hopsnesvegen 127   ·   5232 PARADIS   ·   Tlf. 55 22 47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PEXRES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a2b0b2c354279" /><Relationship Type="http://schemas.openxmlformats.org/officeDocument/2006/relationships/footer" Target="/word/footer1.xml" Id="R08fbbdf675554747" /></Relationships>
</file>