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a7b623058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2840dbe33438d"/>
      <w:footerReference xmlns:r="http://schemas.openxmlformats.org/officeDocument/2006/relationships" w:type="default" r:id="R46c49078cab2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ENKALL AS   ·   Org.nr 980 022 277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2840dbe33438d" /><Relationship Type="http://schemas.openxmlformats.org/officeDocument/2006/relationships/footer" Target="/word/footer1.xml" Id="R46c49078cab2425c" /></Relationships>
</file>