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272623ac6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f6b0c6dbb4417"/>
      <w:footerReference xmlns:r="http://schemas.openxmlformats.org/officeDocument/2006/relationships" w:type="default" r:id="Rc84720cb334e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WESMA AS   ·   Org.nr 979 978 456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f6b0c6dbb4417" /><Relationship Type="http://schemas.openxmlformats.org/officeDocument/2006/relationships/footer" Target="/word/footer1.xml" Id="Rc84720cb334e422c" /></Relationships>
</file>