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8fa1fd10f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RSE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RSE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7ece5dc5c4bee"/>
      <w:footerReference xmlns:r="http://schemas.openxmlformats.org/officeDocument/2006/relationships" w:type="default" r:id="R44a7c91ab88e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RSE ENTREPRENØR AS   ·   Org.nr 979 973 810   ·   Rosenborgveien 5   ·   1630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RSE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7ece5dc5c4bee" /><Relationship Type="http://schemas.openxmlformats.org/officeDocument/2006/relationships/footer" Target="/word/footer1.xml" Id="R44a7c91ab88e4574" /></Relationships>
</file>