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bcad87a3b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SIVILARKITEKT MNAL LEIF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SIVILARKITEKT MNAL LEIF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6af3d4b4b48de"/>
      <w:footerReference xmlns:r="http://schemas.openxmlformats.org/officeDocument/2006/relationships" w:type="default" r:id="Rf30daa8cd636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LEIF LARSEN AS   ·   Org.nr 979 962 274   ·   Strandgata 21   ·   4307 SANDNES   ·   Tlf. 51 62 33 73   ·   arkll@online.no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LEIF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6af3d4b4b48de" /><Relationship Type="http://schemas.openxmlformats.org/officeDocument/2006/relationships/footer" Target="/word/footer1.xml" Id="Rf30daa8cd63647cb" /></Relationships>
</file>