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0a5e89e40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03b619f7349c1"/>
      <w:footerReference xmlns:r="http://schemas.openxmlformats.org/officeDocument/2006/relationships" w:type="default" r:id="Reb0230d9bc02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03b619f7349c1" /><Relationship Type="http://schemas.openxmlformats.org/officeDocument/2006/relationships/footer" Target="/word/footer1.xml" Id="Reb0230d9bc0245b5" /></Relationships>
</file>