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bd6005e8e40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91bd624e54c71"/>
      <w:footerReference xmlns:r="http://schemas.openxmlformats.org/officeDocument/2006/relationships" w:type="default" r:id="R878811d6a4f8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HERA INVEST AS   ·   Org.nr 979 799 489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91bd624e54c71" /><Relationship Type="http://schemas.openxmlformats.org/officeDocument/2006/relationships/footer" Target="/word/footer1.xml" Id="R878811d6a4f84036" /></Relationships>
</file>