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acc7cc97c4a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BOURBON OFFSHORE NORWAY AS</w:t>
      </w:r>
    </w:p>
    <w:sectPr>
      <w:headerReference xmlns:r="http://schemas.openxmlformats.org/officeDocument/2006/relationships" w:type="default" r:id="R82c508b4958447ff"/>
      <w:footerReference xmlns:r="http://schemas.openxmlformats.org/officeDocument/2006/relationships" w:type="default" r:id="R78eab21b54de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BOURBON OFFSHORE NORWAY AS   ·   Org.nr 979 751 621   ·   Mjølstadnesvegen 15   ·   6092 FOSNAVÅG   ·   Tlf. 70 08 60 00   ·   bourbon-offshore-norway@bourbon-online.com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BOURBON OFFSHORE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508b4958447ff" /><Relationship Type="http://schemas.openxmlformats.org/officeDocument/2006/relationships/footer" Target="/word/footer1.xml" Id="R78eab21b54de45df" /></Relationships>
</file>